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61" w:rsidRPr="00BD302C" w:rsidRDefault="009D2E61" w:rsidP="009D2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02C">
        <w:rPr>
          <w:rFonts w:ascii="Times New Roman" w:hAnsi="Times New Roman" w:cs="Times New Roman"/>
          <w:sz w:val="24"/>
          <w:szCs w:val="24"/>
        </w:rPr>
        <w:t xml:space="preserve">Period </w:t>
      </w:r>
      <w:r w:rsidR="00744267" w:rsidRPr="00BD302C">
        <w:rPr>
          <w:rFonts w:ascii="Times New Roman" w:hAnsi="Times New Roman" w:cs="Times New Roman"/>
          <w:sz w:val="24"/>
          <w:szCs w:val="24"/>
        </w:rPr>
        <w:t>4</w:t>
      </w:r>
      <w:r w:rsidRPr="00BD302C">
        <w:rPr>
          <w:rFonts w:ascii="Times New Roman" w:hAnsi="Times New Roman" w:cs="Times New Roman"/>
          <w:sz w:val="24"/>
          <w:szCs w:val="24"/>
        </w:rPr>
        <w:t xml:space="preserve"> Timeline of Major </w:t>
      </w:r>
      <w:r w:rsidR="00744267" w:rsidRPr="00BD302C">
        <w:rPr>
          <w:rFonts w:ascii="Times New Roman" w:hAnsi="Times New Roman" w:cs="Times New Roman"/>
          <w:sz w:val="24"/>
          <w:szCs w:val="24"/>
        </w:rPr>
        <w:t xml:space="preserve">Ideas &amp; </w:t>
      </w:r>
      <w:r w:rsidR="00E87A65" w:rsidRPr="00BD302C">
        <w:rPr>
          <w:rFonts w:ascii="Times New Roman" w:hAnsi="Times New Roman" w:cs="Times New Roman"/>
          <w:sz w:val="24"/>
          <w:szCs w:val="24"/>
        </w:rPr>
        <w:t>Events</w:t>
      </w:r>
      <w:r w:rsidR="00F734E5" w:rsidRPr="00BD302C">
        <w:rPr>
          <w:rFonts w:ascii="Times New Roman" w:hAnsi="Times New Roman" w:cs="Times New Roman"/>
          <w:sz w:val="24"/>
          <w:szCs w:val="24"/>
        </w:rPr>
        <w:t xml:space="preserve"> (</w:t>
      </w:r>
      <w:r w:rsidR="00744267" w:rsidRPr="00BD302C">
        <w:rPr>
          <w:rFonts w:ascii="Times New Roman" w:hAnsi="Times New Roman" w:cs="Times New Roman"/>
          <w:sz w:val="24"/>
          <w:szCs w:val="24"/>
        </w:rPr>
        <w:t>1800-1848</w:t>
      </w:r>
      <w:r w:rsidR="00F734E5" w:rsidRPr="00BD302C">
        <w:rPr>
          <w:rFonts w:ascii="Times New Roman" w:hAnsi="Times New Roman" w:cs="Times New Roman"/>
          <w:sz w:val="24"/>
          <w:szCs w:val="24"/>
        </w:rPr>
        <w:t>)</w:t>
      </w:r>
    </w:p>
    <w:p w:rsidR="00216B2C" w:rsidRPr="00BD302C" w:rsidRDefault="00BD302C" w:rsidP="00747A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216B2C" w:rsidRPr="00BD302C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the text and the internet</w:t>
      </w:r>
      <w:r w:rsidR="00216B2C" w:rsidRPr="00BD302C">
        <w:rPr>
          <w:rFonts w:ascii="Times New Roman" w:hAnsi="Times New Roman" w:cs="Times New Roman"/>
          <w:sz w:val="24"/>
          <w:szCs w:val="24"/>
        </w:rPr>
        <w:t xml:space="preserve"> to complete the following chart.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6B2C" w:rsidRPr="00BD302C" w:rsidTr="00B3452F">
        <w:trPr>
          <w:trHeight w:val="395"/>
        </w:trPr>
        <w:tc>
          <w:tcPr>
            <w:tcW w:w="11016" w:type="dxa"/>
            <w:vAlign w:val="center"/>
          </w:tcPr>
          <w:p w:rsidR="00216B2C" w:rsidRPr="00BD302C" w:rsidRDefault="00216B2C" w:rsidP="000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Key Concepts: </w:t>
            </w:r>
          </w:p>
        </w:tc>
      </w:tr>
      <w:tr w:rsidR="000949AF" w:rsidRPr="00BD302C" w:rsidTr="00623B61">
        <w:trPr>
          <w:trHeight w:val="611"/>
        </w:trPr>
        <w:tc>
          <w:tcPr>
            <w:tcW w:w="11016" w:type="dxa"/>
          </w:tcPr>
          <w:p w:rsidR="000949AF" w:rsidRPr="00BD302C" w:rsidRDefault="000949AF" w:rsidP="000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4.1: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The United States began to develop a modern democracy and celebrated a new national culture, while Americans sought to define the nation’s democratic ideals and change their society and institutions to match them.</w:t>
            </w:r>
          </w:p>
        </w:tc>
      </w:tr>
      <w:tr w:rsidR="000949AF" w:rsidRPr="00BD302C" w:rsidTr="00623B61">
        <w:trPr>
          <w:trHeight w:val="629"/>
        </w:trPr>
        <w:tc>
          <w:tcPr>
            <w:tcW w:w="11016" w:type="dxa"/>
          </w:tcPr>
          <w:p w:rsidR="000949AF" w:rsidRPr="00BD302C" w:rsidRDefault="000949AF" w:rsidP="000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4.2: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Innovations in technology, agriculture, and commerce powerfully accelerated the American economy, precipitating profound changes to U.S. society and to national and regional identities.</w:t>
            </w:r>
          </w:p>
        </w:tc>
      </w:tr>
      <w:tr w:rsidR="000949AF" w:rsidRPr="00BD302C" w:rsidTr="00623B61">
        <w:trPr>
          <w:trHeight w:val="350"/>
        </w:trPr>
        <w:tc>
          <w:tcPr>
            <w:tcW w:w="11016" w:type="dxa"/>
          </w:tcPr>
          <w:p w:rsidR="000949AF" w:rsidRPr="00BD302C" w:rsidRDefault="000949AF" w:rsidP="0009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4.3: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The U.S. interest in increasing foreign trade and expanding its national borders shaped the nation’s foreign policy and spurred government and private initiatives.</w:t>
            </w:r>
          </w:p>
        </w:tc>
      </w:tr>
    </w:tbl>
    <w:p w:rsidR="00216B2C" w:rsidRPr="00BD302C" w:rsidRDefault="00216B2C" w:rsidP="00674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8622"/>
      </w:tblGrid>
      <w:tr w:rsidR="00E211FD" w:rsidRPr="00BD302C" w:rsidTr="000949AF">
        <w:trPr>
          <w:trHeight w:val="620"/>
        </w:trPr>
        <w:tc>
          <w:tcPr>
            <w:tcW w:w="2178" w:type="dxa"/>
            <w:vAlign w:val="center"/>
          </w:tcPr>
          <w:p w:rsidR="00E211FD" w:rsidRPr="00BD302C" w:rsidRDefault="00E211FD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t>President:</w:t>
            </w:r>
          </w:p>
        </w:tc>
        <w:tc>
          <w:tcPr>
            <w:tcW w:w="8820" w:type="dxa"/>
            <w:vAlign w:val="center"/>
          </w:tcPr>
          <w:p w:rsidR="00E211FD" w:rsidRPr="00BD302C" w:rsidRDefault="00E211FD" w:rsidP="00E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Event and Significance:</w:t>
            </w:r>
          </w:p>
        </w:tc>
      </w:tr>
      <w:tr w:rsidR="00747AE2" w:rsidRPr="00BD302C" w:rsidTr="000949AF">
        <w:trPr>
          <w:trHeight w:val="699"/>
        </w:trPr>
        <w:tc>
          <w:tcPr>
            <w:tcW w:w="2178" w:type="dxa"/>
            <w:vMerge w:val="restart"/>
            <w:vAlign w:val="center"/>
          </w:tcPr>
          <w:p w:rsidR="00747AE2" w:rsidRPr="00BD302C" w:rsidRDefault="00747AE2" w:rsidP="00F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F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F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2DCDD3" wp14:editId="4E3DF96F">
                  <wp:extent cx="1028700" cy="1266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AE2" w:rsidRPr="00BD302C" w:rsidRDefault="00747AE2" w:rsidP="00F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Thomas Jefferson </w:t>
            </w:r>
          </w:p>
          <w:p w:rsidR="00747AE2" w:rsidRPr="00BD302C" w:rsidRDefault="00747AE2" w:rsidP="00F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Democratic-Republican</w:t>
            </w:r>
          </w:p>
          <w:p w:rsidR="00747AE2" w:rsidRPr="00BD302C" w:rsidRDefault="00747AE2" w:rsidP="0074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(1801-1809)</w:t>
            </w:r>
          </w:p>
          <w:p w:rsidR="00747AE2" w:rsidRPr="00BD302C" w:rsidRDefault="00747AE2" w:rsidP="002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Barbary Pirates (Tripoli) (1801-1805)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9"/>
        </w:trPr>
        <w:tc>
          <w:tcPr>
            <w:tcW w:w="2178" w:type="dxa"/>
            <w:vMerge/>
            <w:vAlign w:val="center"/>
          </w:tcPr>
          <w:p w:rsidR="00747AE2" w:rsidRPr="00BD302C" w:rsidRDefault="00747AE2" w:rsidP="002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Louisiana Purchase (1803)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Pr="00BD302C" w:rsidRDefault="00747AE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Marbury v. Madison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(1803)</w:t>
            </w:r>
          </w:p>
          <w:p w:rsidR="00747AE2" w:rsidRPr="00BD302C" w:rsidRDefault="00747AE2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50" w:rsidRPr="00BD302C" w:rsidRDefault="00917C50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Pr="00BD302C" w:rsidRDefault="00747AE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Lewis and Clark Expedition (1804)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Pr="00BD302C" w:rsidRDefault="00747AE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Burr/Hamilton Duel (1804)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Pr="00BD302C" w:rsidRDefault="00747AE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Chesapeake-Leopard Affair 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(1807)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Pr="00BD302C" w:rsidRDefault="00747AE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Embargo Act (1807)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5F" w:rsidRPr="00BD302C" w:rsidTr="000949AF">
        <w:trPr>
          <w:trHeight w:val="697"/>
        </w:trPr>
        <w:tc>
          <w:tcPr>
            <w:tcW w:w="2178" w:type="dxa"/>
            <w:vMerge w:val="restart"/>
            <w:vAlign w:val="center"/>
          </w:tcPr>
          <w:p w:rsidR="00747AE2" w:rsidRPr="00BD302C" w:rsidRDefault="00747AE2" w:rsidP="0074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FCA48C2" wp14:editId="1E560D46">
                  <wp:extent cx="1000125" cy="12763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AE2" w:rsidRPr="00BD302C" w:rsidRDefault="00747AE2" w:rsidP="0074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James Madison</w:t>
            </w:r>
          </w:p>
          <w:p w:rsidR="00747AE2" w:rsidRPr="00BD302C" w:rsidRDefault="00747AE2" w:rsidP="0074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Democratic-Republican</w:t>
            </w:r>
          </w:p>
          <w:p w:rsidR="00747AE2" w:rsidRPr="00BD302C" w:rsidRDefault="00747AE2" w:rsidP="0074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(1809-1817)</w:t>
            </w:r>
          </w:p>
          <w:p w:rsidR="00264E5F" w:rsidRPr="00BD302C" w:rsidRDefault="00264E5F" w:rsidP="00264E5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264E5F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Nonintercourse Act of 1809 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5F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Pr="00BD302C" w:rsidRDefault="00264E5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264E5F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Macon’s Bill No. 2 (1810)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8F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D0618F" w:rsidRPr="00BD302C" w:rsidRDefault="00D0618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Fletcher v. Peck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(1810)</w:t>
            </w:r>
          </w:p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E2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Pr="00BD302C" w:rsidRDefault="00747AE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Battle of Tippecanoe (1811)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5F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Pr="00BD302C" w:rsidRDefault="00264E5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264E5F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War of 1812 (be sure to include opposition, war hawks, &amp; major battles, as well as cause and effect)</w:t>
            </w: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2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5F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Pr="00BD302C" w:rsidRDefault="00264E5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264E5F" w:rsidRPr="00BD302C" w:rsidRDefault="00747AE2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Treaty of Ghent (1814)</w:t>
            </w: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5F" w:rsidRPr="00BD302C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Pr="00BD302C" w:rsidRDefault="00264E5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264E5F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Hartford Convention (1814)</w:t>
            </w: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6E" w:rsidRPr="00BD302C" w:rsidRDefault="00FA5C6E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95" w:rsidRPr="00BD302C" w:rsidTr="000949AF">
        <w:trPr>
          <w:trHeight w:val="1404"/>
        </w:trPr>
        <w:tc>
          <w:tcPr>
            <w:tcW w:w="2178" w:type="dxa"/>
            <w:vMerge w:val="restart"/>
            <w:vAlign w:val="center"/>
          </w:tcPr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67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21" w:rsidRPr="00BD302C" w:rsidRDefault="00927921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6EAA0" wp14:editId="2C13D478">
                  <wp:extent cx="990600" cy="12287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921" w:rsidRPr="00BD302C" w:rsidRDefault="00927921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James Monroe </w:t>
            </w:r>
          </w:p>
          <w:p w:rsidR="00927921" w:rsidRPr="00BD302C" w:rsidRDefault="00927921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Democratic-Republican</w:t>
            </w:r>
          </w:p>
          <w:p w:rsidR="00927921" w:rsidRPr="00BD302C" w:rsidRDefault="00927921" w:rsidP="0092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(1817</w:t>
            </w:r>
            <w:r w:rsidR="00D0618F" w:rsidRPr="00BD302C">
              <w:rPr>
                <w:rFonts w:ascii="Times New Roman" w:hAnsi="Times New Roman" w:cs="Times New Roman"/>
                <w:sz w:val="24"/>
                <w:szCs w:val="24"/>
              </w:rPr>
              <w:t>-1825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91B95" w:rsidRPr="00BD302C" w:rsidRDefault="00F91B95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B7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67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6" w:rsidRPr="00BD302C" w:rsidRDefault="003B7E16" w:rsidP="003B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CAB8FE" wp14:editId="6F27A0FE">
                  <wp:extent cx="990600" cy="12287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E16" w:rsidRPr="00BD302C" w:rsidRDefault="003B7E16" w:rsidP="003B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James Monroe </w:t>
            </w:r>
          </w:p>
          <w:p w:rsidR="003B7E16" w:rsidRPr="00BD302C" w:rsidRDefault="003B7E16" w:rsidP="003B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Democratic-Republican</w:t>
            </w:r>
          </w:p>
          <w:p w:rsidR="003B7E16" w:rsidRPr="00BD302C" w:rsidRDefault="003B7E16" w:rsidP="003B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(1817-1825) </w:t>
            </w:r>
          </w:p>
          <w:p w:rsidR="003B7E16" w:rsidRPr="00BD302C" w:rsidRDefault="003B7E16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EF" w:rsidRPr="00BD302C" w:rsidRDefault="003C2DE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95" w:rsidRPr="00BD302C" w:rsidRDefault="00F91B95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95" w:rsidRPr="00BD302C" w:rsidRDefault="00F91B95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95" w:rsidRPr="00BD302C" w:rsidRDefault="00F91B95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95" w:rsidRPr="00BD302C" w:rsidRDefault="00F91B95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F91B95" w:rsidRPr="00BD302C" w:rsidRDefault="00927921" w:rsidP="005F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Era of Good Feelings (1817-1829)</w:t>
            </w:r>
          </w:p>
        </w:tc>
      </w:tr>
      <w:tr w:rsidR="008E01D1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8E01D1" w:rsidRPr="00BD302C" w:rsidRDefault="008E01D1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8E01D1" w:rsidRPr="00BD302C" w:rsidRDefault="00927921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Cultural Nationalism </w:t>
            </w:r>
          </w:p>
        </w:tc>
      </w:tr>
      <w:tr w:rsidR="00F91B95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F91B95" w:rsidRPr="00BD302C" w:rsidRDefault="00F91B95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F91B95" w:rsidRPr="00BD302C" w:rsidRDefault="00927921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Tariff of 1816</w:t>
            </w:r>
          </w:p>
        </w:tc>
      </w:tr>
      <w:tr w:rsidR="003C5857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C5857" w:rsidRPr="00BD302C" w:rsidRDefault="003C5857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C5857" w:rsidRPr="00BD302C" w:rsidRDefault="00927921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Henry Clay’s American System (1816)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Rush Bagot Agreement (1817)</w:t>
            </w:r>
          </w:p>
        </w:tc>
      </w:tr>
      <w:tr w:rsidR="00435AB7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435AB7" w:rsidRPr="00BD302C" w:rsidRDefault="00435AB7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435AB7" w:rsidRPr="00BD302C" w:rsidRDefault="00435AB7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American Colonization Society (1817)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Treaty of 1818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Florida Purchase Treaty (1819)</w:t>
            </w:r>
          </w:p>
        </w:tc>
      </w:tr>
      <w:tr w:rsidR="003C5857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C5857" w:rsidRPr="00BD302C" w:rsidRDefault="003C5857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C5857" w:rsidRPr="00BD302C" w:rsidRDefault="00927921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Panic of 1819</w:t>
            </w:r>
          </w:p>
        </w:tc>
      </w:tr>
      <w:tr w:rsidR="003C5857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C5857" w:rsidRPr="00BD302C" w:rsidRDefault="003C5857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C5857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Dartmouth College v. Woodward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(1819)</w:t>
            </w:r>
          </w:p>
        </w:tc>
      </w:tr>
      <w:tr w:rsidR="00F91B95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F91B95" w:rsidRPr="00BD302C" w:rsidRDefault="00F91B95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F91B95" w:rsidRPr="00BD302C" w:rsidRDefault="00D0618F" w:rsidP="008E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McCulloch v. Maryland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(1819)</w:t>
            </w:r>
          </w:p>
        </w:tc>
      </w:tr>
      <w:tr w:rsidR="00BA61FA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BA61FA" w:rsidRPr="00BD302C" w:rsidRDefault="00BA61FA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BA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Adams-Onis Treaty (1819)</w:t>
            </w:r>
          </w:p>
        </w:tc>
      </w:tr>
      <w:tr w:rsidR="008E01D1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8E01D1" w:rsidRPr="00BD302C" w:rsidRDefault="008E01D1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8E01D1" w:rsidRPr="00BD302C" w:rsidRDefault="00D0618F" w:rsidP="003C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Tallmadge Amendment (1820)</w:t>
            </w:r>
          </w:p>
        </w:tc>
      </w:tr>
      <w:tr w:rsidR="00F91B95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F91B95" w:rsidRPr="00BD302C" w:rsidRDefault="00F91B95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F91B95" w:rsidRPr="00BD302C" w:rsidRDefault="00D0618F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Missouri Compromise (1820)</w:t>
            </w:r>
          </w:p>
        </w:tc>
      </w:tr>
      <w:tr w:rsidR="00435AB7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435AB7" w:rsidRPr="00BD302C" w:rsidRDefault="00435AB7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435AB7" w:rsidRPr="00BD302C" w:rsidRDefault="00435AB7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Commonwealth System (1820ish)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D0618F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Cohens v. Virginia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(1821)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D0618F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Gibbons v. Ogden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(1821)</w:t>
            </w:r>
          </w:p>
        </w:tc>
      </w:tr>
      <w:tr w:rsidR="003B7E16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B7E16" w:rsidRPr="00BD302C" w:rsidRDefault="003B7E16" w:rsidP="00FD79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B7E16" w:rsidRPr="00BD302C" w:rsidRDefault="003B7E16" w:rsidP="00B345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Monroe Doctrine (1823)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F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3B7E16" w:rsidP="003C5857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“Corrupt Bargain” of 1824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 w:val="restart"/>
            <w:vAlign w:val="center"/>
          </w:tcPr>
          <w:p w:rsidR="00ED22FD" w:rsidRPr="00BD302C" w:rsidRDefault="00ED22FD" w:rsidP="00ED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FD" w:rsidRPr="00BD302C" w:rsidRDefault="00ED22FD" w:rsidP="00ED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John Quincy Adams </w:t>
            </w:r>
          </w:p>
          <w:p w:rsidR="00ED22FD" w:rsidRPr="00BD302C" w:rsidRDefault="00ED22FD" w:rsidP="00ED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Democratic-Republican</w:t>
            </w:r>
          </w:p>
          <w:p w:rsidR="00ED22FD" w:rsidRPr="00BD302C" w:rsidRDefault="00ED22FD" w:rsidP="00ED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(1825-1829)</w:t>
            </w:r>
          </w:p>
          <w:p w:rsidR="00D0618F" w:rsidRPr="00BD302C" w:rsidRDefault="00D0618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67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BF1581" wp14:editId="0DA8AAFE">
                  <wp:extent cx="962025" cy="12096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D1C" w:rsidRPr="00BD302C" w:rsidRDefault="00674D1C" w:rsidP="0067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John Quincy Adams </w:t>
            </w:r>
          </w:p>
          <w:p w:rsidR="00674D1C" w:rsidRPr="00BD302C" w:rsidRDefault="00674D1C" w:rsidP="0067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Democratic-Republican</w:t>
            </w:r>
          </w:p>
          <w:p w:rsidR="00674D1C" w:rsidRPr="00BD302C" w:rsidRDefault="00674D1C" w:rsidP="0067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(1825-1829)</w:t>
            </w:r>
          </w:p>
          <w:p w:rsidR="00D0618F" w:rsidRPr="00BD302C" w:rsidRDefault="00D0618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4008E1" w:rsidP="003B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B7E16" w:rsidRPr="00BD302C">
              <w:rPr>
                <w:rFonts w:ascii="Times New Roman" w:hAnsi="Times New Roman" w:cs="Times New Roman"/>
                <w:sz w:val="24"/>
                <w:szCs w:val="24"/>
              </w:rPr>
              <w:t>Erie Canal (1825)</w:t>
            </w:r>
          </w:p>
        </w:tc>
      </w:tr>
      <w:tr w:rsidR="00116E9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116E9F" w:rsidRPr="00BD302C" w:rsidRDefault="00116E9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116E9F" w:rsidRPr="00BD302C" w:rsidRDefault="00116E9F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American Temperance Society (1826)</w:t>
            </w:r>
          </w:p>
        </w:tc>
      </w:tr>
      <w:tr w:rsidR="004008E1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4008E1" w:rsidRPr="00BD302C" w:rsidRDefault="004008E1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4008E1" w:rsidRPr="00BD302C" w:rsidRDefault="003B7E16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“Tariff of Abominations” (1828)</w:t>
            </w:r>
          </w:p>
          <w:p w:rsidR="00674D1C" w:rsidRPr="00BD302C" w:rsidRDefault="00674D1C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9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116E9F" w:rsidRPr="00BD302C" w:rsidRDefault="00116E9F" w:rsidP="003C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116E9F" w:rsidRPr="00BD302C" w:rsidRDefault="00116E9F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American Peace Society founded (1828)</w:t>
            </w:r>
          </w:p>
        </w:tc>
      </w:tr>
      <w:tr w:rsidR="00D0618F" w:rsidRPr="00BD302C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Pr="00BD302C" w:rsidRDefault="00D0618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D0618F" w:rsidRPr="00BD302C" w:rsidRDefault="003B7E16" w:rsidP="003B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Revolution (Election) of 1828</w:t>
            </w: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 w:val="restart"/>
            <w:vAlign w:val="center"/>
          </w:tcPr>
          <w:p w:rsidR="00335E67" w:rsidRPr="00BD302C" w:rsidRDefault="00335E6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67" w:rsidRPr="00BD302C" w:rsidRDefault="00335E6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67" w:rsidRPr="00BD302C" w:rsidRDefault="00335E6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67" w:rsidRPr="00BD302C" w:rsidRDefault="00335E67" w:rsidP="009C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106A21" wp14:editId="1EC45ADE">
                  <wp:extent cx="1009650" cy="1285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Andrew Jackson </w:t>
            </w:r>
          </w:p>
          <w:p w:rsidR="00335E67" w:rsidRPr="00BD302C" w:rsidRDefault="00623292" w:rsidP="00E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Democrat </w:t>
            </w:r>
          </w:p>
          <w:p w:rsidR="00335E67" w:rsidRPr="00BD302C" w:rsidRDefault="00335E67" w:rsidP="003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(1829-1837)</w:t>
            </w:r>
          </w:p>
          <w:p w:rsidR="00335E67" w:rsidRPr="00BD302C" w:rsidRDefault="00335E6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D1C" w:rsidRPr="00BD302C" w:rsidRDefault="00674D1C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D1C" w:rsidRPr="00BD302C" w:rsidRDefault="00674D1C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67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6D7" w:rsidRPr="00BD302C" w:rsidRDefault="006726D7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DEB92F" wp14:editId="1473254E">
                  <wp:extent cx="1009650" cy="12858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6D7" w:rsidRPr="00BD302C" w:rsidRDefault="006726D7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Andrew Jackson </w:t>
            </w:r>
          </w:p>
          <w:p w:rsidR="006726D7" w:rsidRPr="00BD302C" w:rsidRDefault="006726D7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Democrat </w:t>
            </w:r>
          </w:p>
          <w:p w:rsidR="006726D7" w:rsidRPr="00BD302C" w:rsidRDefault="006726D7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(1829-1837)</w:t>
            </w:r>
          </w:p>
          <w:p w:rsidR="006726D7" w:rsidRPr="00BD302C" w:rsidRDefault="006726D7" w:rsidP="00F9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Spoils System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Peggy Eaton Affair</w:t>
            </w:r>
            <w:r w:rsidR="00116E9F"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(1830-1831)</w:t>
            </w: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Indian Removal Act (1830)</w:t>
            </w: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Nat Turner’s Rebellion (1831)</w:t>
            </w:r>
          </w:p>
          <w:p w:rsidR="00435AB7" w:rsidRPr="00BD302C" w:rsidRDefault="00435AB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McCormick invents the Mechanical Reaper (1831)</w:t>
            </w:r>
          </w:p>
          <w:p w:rsidR="00435AB7" w:rsidRPr="00BD302C" w:rsidRDefault="00435AB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67" w:rsidRPr="00BD302C" w:rsidRDefault="00335E6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67" w:rsidRPr="00BD302C" w:rsidRDefault="00335E67" w:rsidP="00DE2F6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Cherokee Nation v. Georgia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(1831)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i/>
                <w:sz w:val="24"/>
                <w:szCs w:val="24"/>
              </w:rPr>
              <w:t>Worchester v. Georgia</w:t>
            </w: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(1832)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Nullification Crisis (1832)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9F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116E9F" w:rsidRPr="00BD302C" w:rsidRDefault="00116E9F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Jackson’s Bank War (1832) 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F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292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623292" w:rsidRPr="00BD302C" w:rsidRDefault="0062329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623292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American Antislavery Society (1833)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92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623292" w:rsidRPr="00BD302C" w:rsidRDefault="00623292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623292" w:rsidRPr="00BD302C" w:rsidRDefault="00623292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Species Circular </w:t>
            </w:r>
            <w:r w:rsidR="00116E9F" w:rsidRPr="00BD302C">
              <w:rPr>
                <w:rFonts w:ascii="Times New Roman" w:hAnsi="Times New Roman" w:cs="Times New Roman"/>
                <w:sz w:val="24"/>
                <w:szCs w:val="24"/>
              </w:rPr>
              <w:t>(1836)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5AB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435AB7" w:rsidRPr="00BD302C" w:rsidRDefault="00435AB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The Alamo (1836)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335E6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John Deere invents the Steele Plow (1837)</w:t>
            </w: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435AB7" w:rsidRPr="00BD302C" w:rsidRDefault="00435AB7" w:rsidP="00435AB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Trail of Tears (1831)</w:t>
            </w:r>
          </w:p>
          <w:p w:rsidR="00335E67" w:rsidRPr="00BD302C" w:rsidRDefault="00335E6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B7" w:rsidRPr="00BD302C" w:rsidRDefault="00435AB7" w:rsidP="00B345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 w:val="restart"/>
            <w:vAlign w:val="center"/>
          </w:tcPr>
          <w:p w:rsidR="00335E67" w:rsidRPr="00BD302C" w:rsidRDefault="00335E67" w:rsidP="0033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90F970" wp14:editId="2ABE0E50">
                  <wp:extent cx="619125" cy="76795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6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E67" w:rsidRPr="00BD302C" w:rsidRDefault="00335E67" w:rsidP="003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Martin Van Buren</w:t>
            </w:r>
          </w:p>
          <w:p w:rsidR="00335E67" w:rsidRPr="00BD302C" w:rsidRDefault="00623292" w:rsidP="003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</w:p>
          <w:p w:rsidR="00335E67" w:rsidRPr="00BD302C" w:rsidRDefault="00335E67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(1837-1841)</w:t>
            </w:r>
          </w:p>
        </w:tc>
        <w:tc>
          <w:tcPr>
            <w:tcW w:w="8820" w:type="dxa"/>
          </w:tcPr>
          <w:p w:rsidR="00335E67" w:rsidRPr="00BD302C" w:rsidRDefault="00623292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Panic of 1837</w:t>
            </w:r>
          </w:p>
          <w:p w:rsidR="006D2189" w:rsidRPr="00BD302C" w:rsidRDefault="006D2189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89" w:rsidRPr="00BD302C" w:rsidRDefault="006D2189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1C" w:rsidRPr="00BD302C" w:rsidRDefault="00674D1C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67" w:rsidRPr="00BD302C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6D2189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“Log Cabin and Hard Cider” Campaign of 1840</w:t>
            </w:r>
          </w:p>
          <w:p w:rsidR="006726D7" w:rsidRPr="00BD302C" w:rsidRDefault="006726D7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D7" w:rsidRPr="00BD302C" w:rsidRDefault="006726D7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F" w:rsidRPr="00BD302C" w:rsidRDefault="000949AF" w:rsidP="009D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 w:val="restart"/>
            <w:vAlign w:val="center"/>
          </w:tcPr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445FEE" wp14:editId="7020E222">
                  <wp:extent cx="990600" cy="12096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William Henry Harrison </w:t>
            </w: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Whig</w:t>
            </w: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(March 1841- April 1841)</w:t>
            </w: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9026CA" wp14:editId="0D2CF791">
                  <wp:extent cx="1009650" cy="1276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John Tyler </w:t>
            </w:r>
          </w:p>
          <w:p w:rsidR="00BA61FA" w:rsidRPr="00BD302C" w:rsidRDefault="00BA61FA" w:rsidP="003C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Whig</w:t>
            </w:r>
          </w:p>
          <w:p w:rsidR="00BA61FA" w:rsidRPr="00BD302C" w:rsidRDefault="00BA61FA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(1841-1845)</w:t>
            </w:r>
          </w:p>
          <w:p w:rsidR="00BA61FA" w:rsidRPr="00BD302C" w:rsidRDefault="00BA61FA" w:rsidP="0067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6726D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D30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Irish Potato Famine (1840s)</w:t>
            </w: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Pr="00BD302C" w:rsidRDefault="00BA61FA" w:rsidP="0066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Shakers (1840s)</w:t>
            </w: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Pr="00BD302C" w:rsidRDefault="00BA61FA" w:rsidP="0066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Dorothea Dix and Mental Hospitals (1840s) </w:t>
            </w: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67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Pr="00BD302C" w:rsidRDefault="00BA61FA" w:rsidP="004338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American Renaissance (1840s)</w:t>
            </w: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Pr="00BD302C" w:rsidRDefault="00BA61FA" w:rsidP="004338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Brook Farm (1841) </w:t>
            </w: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Pr="00BD302C" w:rsidRDefault="00BA61FA" w:rsidP="004338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BA61F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D302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Commonwealth v. Hunt</w:t>
            </w:r>
            <w:r w:rsidRPr="00BD30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(1842)</w:t>
            </w: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Pr="00BD302C" w:rsidRDefault="00BA61FA" w:rsidP="004338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Webster-Ashburton Treaty (1842) </w:t>
            </w: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FA" w:rsidRPr="00BD302C" w:rsidRDefault="00BA61FA" w:rsidP="002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FA" w:rsidRPr="00BD302C" w:rsidTr="000949AF">
        <w:trPr>
          <w:trHeight w:val="1440"/>
        </w:trPr>
        <w:tc>
          <w:tcPr>
            <w:tcW w:w="2178" w:type="dxa"/>
            <w:vMerge w:val="restart"/>
            <w:vAlign w:val="center"/>
          </w:tcPr>
          <w:p w:rsidR="00BA61FA" w:rsidRPr="00BD302C" w:rsidRDefault="00BA61FA" w:rsidP="0011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A9841D" wp14:editId="3E3E49D1">
                  <wp:extent cx="990600" cy="1200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1FA" w:rsidRPr="00BD302C" w:rsidRDefault="00BA61FA" w:rsidP="0011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 xml:space="preserve">James K. Polk </w:t>
            </w:r>
          </w:p>
          <w:p w:rsidR="00BA61FA" w:rsidRPr="00BD302C" w:rsidRDefault="00BA61FA" w:rsidP="0011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t>Democratic</w:t>
            </w:r>
          </w:p>
          <w:p w:rsidR="00BA61FA" w:rsidRPr="00BD302C" w:rsidRDefault="00BA61FA" w:rsidP="00116E9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(1845-1849)</w:t>
            </w:r>
          </w:p>
        </w:tc>
        <w:tc>
          <w:tcPr>
            <w:tcW w:w="8820" w:type="dxa"/>
          </w:tcPr>
          <w:p w:rsidR="00BA61FA" w:rsidRPr="00BD302C" w:rsidRDefault="00BA61FA" w:rsidP="00E211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D30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Seneca Fall Convention (1848)</w:t>
            </w:r>
          </w:p>
        </w:tc>
      </w:tr>
      <w:tr w:rsidR="00335E67" w:rsidRPr="00BD302C" w:rsidTr="000949AF">
        <w:trPr>
          <w:trHeight w:val="506"/>
        </w:trPr>
        <w:tc>
          <w:tcPr>
            <w:tcW w:w="2178" w:type="dxa"/>
            <w:vMerge/>
            <w:vAlign w:val="center"/>
          </w:tcPr>
          <w:p w:rsidR="00335E67" w:rsidRPr="00BD302C" w:rsidRDefault="00335E67" w:rsidP="00E211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</w:tcPr>
          <w:p w:rsidR="00335E67" w:rsidRPr="00BD302C" w:rsidRDefault="00116E9F" w:rsidP="00EA43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D30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Oneida Community (1848)</w:t>
            </w:r>
          </w:p>
          <w:p w:rsidR="006726D7" w:rsidRPr="00BD302C" w:rsidRDefault="006726D7" w:rsidP="00EA43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726D7" w:rsidRPr="00BD302C" w:rsidRDefault="006726D7" w:rsidP="00EA43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726D7" w:rsidRPr="00BD302C" w:rsidRDefault="006726D7" w:rsidP="00EA43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6726D7" w:rsidRPr="00BD302C" w:rsidRDefault="006726D7" w:rsidP="00EA43F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9D2E61" w:rsidRPr="00BD302C" w:rsidRDefault="009D2E61" w:rsidP="007B4E0F">
      <w:pPr>
        <w:rPr>
          <w:rFonts w:ascii="Times New Roman" w:hAnsi="Times New Roman" w:cs="Times New Roman"/>
          <w:sz w:val="24"/>
          <w:szCs w:val="24"/>
        </w:rPr>
      </w:pPr>
    </w:p>
    <w:sectPr w:rsidR="009D2E61" w:rsidRPr="00BD302C" w:rsidSect="00264E5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F3" w:rsidRDefault="005178F3" w:rsidP="00C32117">
      <w:pPr>
        <w:spacing w:after="0" w:line="240" w:lineRule="auto"/>
      </w:pPr>
      <w:r>
        <w:separator/>
      </w:r>
    </w:p>
  </w:endnote>
  <w:endnote w:type="continuationSeparator" w:id="0">
    <w:p w:rsidR="005178F3" w:rsidRDefault="005178F3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F3" w:rsidRDefault="005178F3" w:rsidP="00C32117">
      <w:pPr>
        <w:spacing w:after="0" w:line="240" w:lineRule="auto"/>
      </w:pPr>
      <w:r>
        <w:separator/>
      </w:r>
    </w:p>
  </w:footnote>
  <w:footnote w:type="continuationSeparator" w:id="0">
    <w:p w:rsidR="005178F3" w:rsidRDefault="005178F3" w:rsidP="00C3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66C68"/>
    <w:rsid w:val="00070DFC"/>
    <w:rsid w:val="000756EB"/>
    <w:rsid w:val="00075BCC"/>
    <w:rsid w:val="00082030"/>
    <w:rsid w:val="00085E04"/>
    <w:rsid w:val="00087F0A"/>
    <w:rsid w:val="000949AF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EE6"/>
    <w:rsid w:val="000E2551"/>
    <w:rsid w:val="000E2E5C"/>
    <w:rsid w:val="000F1016"/>
    <w:rsid w:val="000F1D49"/>
    <w:rsid w:val="000F24D9"/>
    <w:rsid w:val="000F5094"/>
    <w:rsid w:val="000F7568"/>
    <w:rsid w:val="00115FD4"/>
    <w:rsid w:val="00116588"/>
    <w:rsid w:val="00116E9F"/>
    <w:rsid w:val="00122271"/>
    <w:rsid w:val="0012642E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E0247"/>
    <w:rsid w:val="001E3C4A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16B2C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6DED"/>
    <w:rsid w:val="00281E5D"/>
    <w:rsid w:val="00282FD3"/>
    <w:rsid w:val="00286FD4"/>
    <w:rsid w:val="00290C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5E67"/>
    <w:rsid w:val="00336DF2"/>
    <w:rsid w:val="003439F2"/>
    <w:rsid w:val="003526D1"/>
    <w:rsid w:val="00354C85"/>
    <w:rsid w:val="003646FA"/>
    <w:rsid w:val="00373BDE"/>
    <w:rsid w:val="00386345"/>
    <w:rsid w:val="003A3BC1"/>
    <w:rsid w:val="003A68C9"/>
    <w:rsid w:val="003A6CDC"/>
    <w:rsid w:val="003B7E16"/>
    <w:rsid w:val="003B7FEA"/>
    <w:rsid w:val="003C2DEF"/>
    <w:rsid w:val="003C3030"/>
    <w:rsid w:val="003C3B4E"/>
    <w:rsid w:val="003C5857"/>
    <w:rsid w:val="003D7715"/>
    <w:rsid w:val="003E7688"/>
    <w:rsid w:val="003E7CEC"/>
    <w:rsid w:val="004008E1"/>
    <w:rsid w:val="00402262"/>
    <w:rsid w:val="00403ED7"/>
    <w:rsid w:val="00407188"/>
    <w:rsid w:val="00412C29"/>
    <w:rsid w:val="004155AB"/>
    <w:rsid w:val="0042231B"/>
    <w:rsid w:val="00424C6A"/>
    <w:rsid w:val="00433829"/>
    <w:rsid w:val="00434C8D"/>
    <w:rsid w:val="00435AB7"/>
    <w:rsid w:val="004361A3"/>
    <w:rsid w:val="00453F93"/>
    <w:rsid w:val="00457D4D"/>
    <w:rsid w:val="004611B1"/>
    <w:rsid w:val="00463F25"/>
    <w:rsid w:val="00465FAF"/>
    <w:rsid w:val="00471D90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178F3"/>
    <w:rsid w:val="0052283D"/>
    <w:rsid w:val="00525065"/>
    <w:rsid w:val="005379EE"/>
    <w:rsid w:val="0054780F"/>
    <w:rsid w:val="00557B21"/>
    <w:rsid w:val="00560BB8"/>
    <w:rsid w:val="0056231F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C3E54"/>
    <w:rsid w:val="005D4DF0"/>
    <w:rsid w:val="005E25A6"/>
    <w:rsid w:val="005E7C79"/>
    <w:rsid w:val="005F13A7"/>
    <w:rsid w:val="005F5A59"/>
    <w:rsid w:val="005F78D9"/>
    <w:rsid w:val="006023A9"/>
    <w:rsid w:val="00605D3F"/>
    <w:rsid w:val="00611089"/>
    <w:rsid w:val="00616AA6"/>
    <w:rsid w:val="00623292"/>
    <w:rsid w:val="00644347"/>
    <w:rsid w:val="00654356"/>
    <w:rsid w:val="0066104A"/>
    <w:rsid w:val="0066302B"/>
    <w:rsid w:val="006633CB"/>
    <w:rsid w:val="0066544F"/>
    <w:rsid w:val="00665C26"/>
    <w:rsid w:val="006726D7"/>
    <w:rsid w:val="006739E2"/>
    <w:rsid w:val="00674246"/>
    <w:rsid w:val="00674D1C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2189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31B0C"/>
    <w:rsid w:val="00741F9C"/>
    <w:rsid w:val="00744267"/>
    <w:rsid w:val="007455EB"/>
    <w:rsid w:val="00746568"/>
    <w:rsid w:val="00747AE2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27C3"/>
    <w:rsid w:val="007B4E0F"/>
    <w:rsid w:val="007B758F"/>
    <w:rsid w:val="007C1AFC"/>
    <w:rsid w:val="007C1DC3"/>
    <w:rsid w:val="007D7B0D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43E86"/>
    <w:rsid w:val="00844EFA"/>
    <w:rsid w:val="008458D0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E03"/>
    <w:rsid w:val="008E01D1"/>
    <w:rsid w:val="008F45A1"/>
    <w:rsid w:val="009034E7"/>
    <w:rsid w:val="00904AAD"/>
    <w:rsid w:val="00906039"/>
    <w:rsid w:val="00917C50"/>
    <w:rsid w:val="00920E1F"/>
    <w:rsid w:val="0092142A"/>
    <w:rsid w:val="00927921"/>
    <w:rsid w:val="0093109F"/>
    <w:rsid w:val="009369D9"/>
    <w:rsid w:val="00937831"/>
    <w:rsid w:val="0094025D"/>
    <w:rsid w:val="009508D1"/>
    <w:rsid w:val="00957FAD"/>
    <w:rsid w:val="00972B1C"/>
    <w:rsid w:val="00975BDF"/>
    <w:rsid w:val="00984892"/>
    <w:rsid w:val="00986C2B"/>
    <w:rsid w:val="009A429B"/>
    <w:rsid w:val="009A7832"/>
    <w:rsid w:val="009B2536"/>
    <w:rsid w:val="009B4306"/>
    <w:rsid w:val="009B5193"/>
    <w:rsid w:val="009B672E"/>
    <w:rsid w:val="009C3972"/>
    <w:rsid w:val="009D2E61"/>
    <w:rsid w:val="009D5AD3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251DC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8044C"/>
    <w:rsid w:val="00B96357"/>
    <w:rsid w:val="00BA2124"/>
    <w:rsid w:val="00BA3D01"/>
    <w:rsid w:val="00BA61FA"/>
    <w:rsid w:val="00BA65F9"/>
    <w:rsid w:val="00BB2B29"/>
    <w:rsid w:val="00BB405C"/>
    <w:rsid w:val="00BC0767"/>
    <w:rsid w:val="00BC14C0"/>
    <w:rsid w:val="00BC185F"/>
    <w:rsid w:val="00BC2693"/>
    <w:rsid w:val="00BC6BF8"/>
    <w:rsid w:val="00BD302C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793D"/>
    <w:rsid w:val="00CC2EFC"/>
    <w:rsid w:val="00CC528F"/>
    <w:rsid w:val="00CC53B9"/>
    <w:rsid w:val="00CC5FC3"/>
    <w:rsid w:val="00CD43FB"/>
    <w:rsid w:val="00CD54C5"/>
    <w:rsid w:val="00CE6057"/>
    <w:rsid w:val="00CE7BBA"/>
    <w:rsid w:val="00CF05CB"/>
    <w:rsid w:val="00CF1B0A"/>
    <w:rsid w:val="00CF1DB3"/>
    <w:rsid w:val="00D0618F"/>
    <w:rsid w:val="00D117C5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60C3"/>
    <w:rsid w:val="00E87A65"/>
    <w:rsid w:val="00E92FE6"/>
    <w:rsid w:val="00EA43FD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22FD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A5C6E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06300"/>
  <w15:docId w15:val="{202F3F92-A20F-4472-A869-69ABF784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D706-2C70-4E8B-A681-C63D72A6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David DiCostanzo</cp:lastModifiedBy>
  <cp:revision>2</cp:revision>
  <cp:lastPrinted>2015-09-16T20:06:00Z</cp:lastPrinted>
  <dcterms:created xsi:type="dcterms:W3CDTF">2020-01-03T19:16:00Z</dcterms:created>
  <dcterms:modified xsi:type="dcterms:W3CDTF">2020-01-03T19:16:00Z</dcterms:modified>
</cp:coreProperties>
</file>